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5953"/>
        <w:tblGridChange w:id="0">
          <w:tblGrid>
            <w:gridCol w:w="2410"/>
            <w:gridCol w:w="5953"/>
          </w:tblGrid>
        </w:tblGridChange>
      </w:tblGrid>
      <w:t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trHeight w:val="359" w:hRule="atLeast"/>
        </w:trPr>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F">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1">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3">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5">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6">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A">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C">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D">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E">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F">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20">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21">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otherwise entitled to or does terminate this Contract pursuant to Clause 10.4 (CCS and Buyer Termination Rights).</w:t>
      </w:r>
    </w:p>
    <w:p w:rsidR="00000000" w:rsidDel="00000000" w:rsidP="00000000" w:rsidRDefault="00000000" w:rsidRPr="00000000" w14:paraId="00000022">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3">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4">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5">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6">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8">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9">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3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9">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A">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 Procurement-specific Service Levels should be incorporated]</w:t>
      </w:r>
    </w:p>
    <w:tbl>
      <w:tblPr>
        <w:tblStyle w:val="Table2"/>
        <w:tblW w:w="85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tblGridChange w:id="0">
          <w:tblGrid>
            <w:gridCol w:w="1713"/>
            <w:gridCol w:w="1571"/>
            <w:gridCol w:w="1701"/>
            <w:gridCol w:w="1418"/>
            <w:gridCol w:w="2102"/>
          </w:tblGrid>
        </w:tblGridChange>
      </w:tblGrid>
      <w:tr>
        <w:trPr>
          <w:trHeight w:val="1213" w:hRule="atLeast"/>
        </w:trPr>
        <w:tc>
          <w:tcPr>
            <w:gridSpan w:val="4"/>
            <w:shd w:fill="d9d9d9" w:val="clear"/>
          </w:tcPr>
          <w:p w:rsidR="00000000" w:rsidDel="00000000" w:rsidP="00000000" w:rsidRDefault="00000000" w:rsidRPr="00000000" w14:paraId="0000003B">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3F">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tl w:val="0"/>
              </w:rPr>
            </w:r>
          </w:p>
        </w:tc>
      </w:tr>
      <w:tr>
        <w:trPr>
          <w:trHeight w:val="1213" w:hRule="atLeast"/>
        </w:trPr>
        <w:tc>
          <w:tcPr>
            <w:shd w:fill="d9d9d9" w:val="clear"/>
            <w:vAlign w:val="center"/>
          </w:tcPr>
          <w:p w:rsidR="00000000" w:rsidDel="00000000" w:rsidP="00000000" w:rsidRDefault="00000000" w:rsidRPr="00000000" w14:paraId="00000041">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2">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3">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4">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r>
      <w:tr>
        <w:trPr>
          <w:trHeight w:val="1474" w:hRule="atLeast"/>
        </w:trPr>
        <w:tc>
          <w:tcPr/>
          <w:p w:rsidR="00000000" w:rsidDel="00000000" w:rsidP="00000000" w:rsidRDefault="00000000" w:rsidRPr="00000000" w14:paraId="00000046">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Accurate and timely billing of Buyer</w:t>
            </w:r>
          </w:p>
          <w:p w:rsidR="00000000" w:rsidDel="00000000" w:rsidP="00000000" w:rsidRDefault="00000000" w:rsidRPr="00000000" w14:paraId="00000047">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8">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Accuracy /Timelines</w:t>
            </w:r>
          </w:p>
          <w:p w:rsidR="00000000" w:rsidDel="00000000" w:rsidP="00000000" w:rsidRDefault="00000000" w:rsidRPr="00000000" w14:paraId="00000049">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A">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4B">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C">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4D">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r>
      <w:tr>
        <w:trPr>
          <w:trHeight w:val="1474" w:hRule="atLeast"/>
        </w:trPr>
        <w:tc>
          <w:tcPr/>
          <w:p w:rsidR="00000000" w:rsidDel="00000000" w:rsidP="00000000" w:rsidRDefault="00000000" w:rsidRPr="00000000" w14:paraId="0000004E">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Access to Buyer support</w:t>
            </w:r>
          </w:p>
          <w:p w:rsidR="00000000" w:rsidDel="00000000" w:rsidP="00000000" w:rsidRDefault="00000000" w:rsidRPr="00000000" w14:paraId="0000004F">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Availability</w:t>
            </w:r>
          </w:p>
          <w:p w:rsidR="00000000" w:rsidDel="00000000" w:rsidP="00000000" w:rsidRDefault="00000000" w:rsidRPr="00000000" w14:paraId="00000051">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3">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54">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56">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r>
    </w:tbl>
    <w:p w:rsidR="00000000" w:rsidDel="00000000" w:rsidP="00000000" w:rsidRDefault="00000000" w:rsidRPr="00000000" w14:paraId="00000057">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58">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59">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75"/>
        <w:gridCol w:w="685"/>
        <w:gridCol w:w="3966"/>
        <w:tblGridChange w:id="0">
          <w:tblGrid>
            <w:gridCol w:w="4375"/>
            <w:gridCol w:w="685"/>
            <w:gridCol w:w="3966"/>
          </w:tblGrid>
        </w:tblGridChange>
      </w:tblGrid>
      <w:tr>
        <w:tc>
          <w:tcPr/>
          <w:p w:rsidR="00000000" w:rsidDel="00000000" w:rsidP="00000000" w:rsidRDefault="00000000" w:rsidRPr="00000000" w14:paraId="0000005A">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5B">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C">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c>
          <w:tcPr/>
          <w:p w:rsidR="00000000" w:rsidDel="00000000" w:rsidP="00000000" w:rsidRDefault="00000000" w:rsidRPr="00000000" w14:paraId="0000005D">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5E">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F">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60">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61">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6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6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6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65">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6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6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6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6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6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6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6C">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6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6E">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6F">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7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7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7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A">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RM6194</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w:t>
    </w:r>
    <w:r w:rsidDel="00000000" w:rsidR="00000000" w:rsidRPr="00000000">
      <w:rPr>
        <w:rFonts w:ascii="Arial" w:cs="Arial" w:eastAsia="Arial" w:hAnsi="Arial"/>
        <w:sz w:val="20"/>
        <w:szCs w:val="20"/>
        <w:rtl w:val="0"/>
      </w:rPr>
      <w:t xml:space="preserve">1.0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BB/8Po9ozdIJwVnE4/dHQ2aNcw==">AMUW2mXwFaLAkUW13yd+SzHbShMGvky+hDyeJxTPVeoSVG32TGDk49MD/N3R6G7CPmnoPOpGT/ROLAvO06tX+YQrGKipYcWFXgO1HPDSJ/uIk7TGhXsbRQ/0zjoYHEs1+uMM04pPYzii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2019-06-25T22:17:00Z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